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书名：张义祥文集</w:t>
      </w:r>
    </w:p>
    <w:p>
      <w:r>
        <w:t>作者：董春科题；政协灌南县委员会学习文史委，中共灌南县委党史办公室编印</w:t>
      </w:r>
    </w:p>
    <w:p>
      <w:r>
        <w:t>出版社：长春：吉林人民出版社</w:t>
      </w:r>
    </w:p>
    <w:p>
      <w:r>
        <w:t>出版日期：2002.12</w:t>
      </w:r>
    </w:p>
    <w:p>
      <w:r>
        <w:t>总页数：197</w:t>
      </w:r>
    </w:p>
    <w:p>
      <w:r>
        <w:t>更多请访问教客网: www.jiaokey.com</w:t>
      </w:r>
    </w:p>
    <w:p>
      <w:r>
        <w:t>张义祥文集 评论地址：https://www.jiaokey.com/book/detail/11374016.html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