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春催桃李四十载：济南十一中四十周年校庆文集  1955-1995</w:t>
      </w:r>
    </w:p>
    <w:p>
      <w:r>
        <w:rPr>
          <w:rFonts w:ascii="宋体" w:hAnsi="宋体" w:eastAsia="宋体"/>
          <w:sz w:val="24"/>
        </w:rPr>
        <w:t>济南第十一中学校友会编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春催桃李四十载：济南十一中四十周年校庆文集  1955-1995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济南第十一中学校友会编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本书出售、求购地址：https://www.jiaokey.com/book/detail/11373815.html</w:t>
      </w:r>
    </w:p>
    <w:p>
      <w:r>
        <w:t>更多相关图书推荐：https://www.jiaokey.com</w:t>
      </w:r>
    </w:p>
    <w:p>
      <w:r>
        <w:t>济南第十一中学校友会编 其他作品：https://www.jiaokey.com/tag/济南第十一中学校友会编.html</w:t>
      </w:r>
    </w:p>
    <w:p>
      <w:r>
        <w:t>关键词搜索：https://www.jiaokey.com/tag/春催桃李四十载：济南十一中四十周年校庆文集  1955-1995.html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