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济南市综合运输网及邮电通信网规划研究</w:t>
      </w:r>
    </w:p>
    <w:p>
      <w:r>
        <w:rPr>
          <w:rFonts w:ascii="宋体" w:hAnsi="宋体" w:eastAsia="宋体"/>
          <w:sz w:val="24"/>
        </w:rPr>
        <w:t>中国交通运输协会，济南市交通运输协会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济南市综合运输网及邮电通信网规划研究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中国交通运输协会，济南市交通运输协会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本书出售、求购地址：https://www.jiaokey.com/book/detail/11373744.html</w:t>
      </w:r>
    </w:p>
    <w:p>
      <w:r>
        <w:t>更多相关图书推荐：https://www.jiaokey.com</w:t>
      </w:r>
    </w:p>
    <w:p>
      <w:r>
        <w:t>中国交通运输协会，济南市交通运输协会 其他作品：https://www.jiaokey.com/tag/中国交通运输协会，济南市交通运输协会.html</w:t>
      </w:r>
    </w:p>
    <w:p>
      <w:r>
        <w:t>关键词搜索：https://www.jiaokey.com/tag/济南市综合运输网及邮电通信网规划研究.html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