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中古文论要义十讲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中古文论要义十讲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本书出售、求购地址：https://www.jiaokey.com/book/detail/11373240.html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关键词搜索：https://www.jiaokey.com/tag/中古文论要义十讲.html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