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书名：素描之魂  美术专业学生临习指导  头像写生  临摹默写  技法画例</w:t>
      </w:r>
    </w:p>
    <w:p>
      <w:r>
        <w:t>作者：郭省林编著</w:t>
      </w:r>
    </w:p>
    <w:p>
      <w:r>
        <w:t>出版社：天津：天津人民美术出版社</w:t>
      </w:r>
    </w:p>
    <w:p>
      <w:r>
        <w:t>出版日期：2004.08</w:t>
      </w:r>
    </w:p>
    <w:p>
      <w:r>
        <w:t>总页数：145</w:t>
      </w:r>
    </w:p>
    <w:p>
      <w:r>
        <w:t>更多请访问教客网: www.jiaokey.com</w:t>
      </w:r>
    </w:p>
    <w:p>
      <w:r>
        <w:t>素描之魂  美术专业学生临习指导  头像写生  临摹默写  技法画例 评论地址：https://www.jiaokey.com/book/detail/11373025.html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