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现代竞争分析  第3版</w:t>
      </w:r>
    </w:p>
    <w:p>
      <w:r>
        <w:rPr>
          <w:rFonts w:ascii="宋体" w:hAnsi="宋体" w:eastAsia="宋体"/>
          <w:sz w:val="24"/>
        </w:rPr>
        <w:t>（美）沙伦·奥斯特（Sharon M.Oster）著；张志奇，李强，陈海威译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现代竞争分析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（美）沙伦·奥斯特（Sharon M.Oster）著；张志奇，李强，陈海威译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本书出售、求购地址：https://www.jiaokey.com/book/detail/11371591.html</w:t>
      </w:r>
    </w:p>
    <w:p>
      <w:r>
        <w:t>更多相关图书推荐：https://www.jiaokey.com</w:t>
      </w:r>
    </w:p>
    <w:p>
      <w:r>
        <w:t>（美）沙伦·奥斯特（Sharon M.Oster）著；张志奇，李强，陈海威译 其他作品：https://www.jiaokey.com/tag/（美）沙伦·奥斯特（Sharon M.Oster）著；张志奇，李强，陈海威译.html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关键词搜索：https://www.jiaokey.com/tag/现代竞争分析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