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书名：不能改变环境就改变自己</w:t>
      </w:r>
    </w:p>
    <w:p>
      <w:r>
        <w:t>作者：秦翰著</w:t>
      </w:r>
    </w:p>
    <w:p>
      <w:r>
        <w:t>出版社：北京：中国商业出版社</w:t>
      </w:r>
    </w:p>
    <w:p>
      <w:r>
        <w:t>出版日期：2005.05</w:t>
      </w:r>
    </w:p>
    <w:p>
      <w:r>
        <w:t>总页数：168</w:t>
      </w:r>
    </w:p>
    <w:p>
      <w:r>
        <w:t>更多请访问教客网: www.jiaokey.com</w:t>
      </w:r>
    </w:p>
    <w:p>
      <w:r>
        <w:t>不能改变环境就改变自己 评论地址：https://www.jiaokey.com/book/detail/11371278.html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