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生产主管才干增长阶梯  生产管理高端人才职业发展通道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生产主管才干增长阶梯  生产管理高端人才职业发展通道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企业管理：生产管理-手册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本书出售、求购地址：https://www.jiaokey.com/book/detail/11370880.html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关键词搜索：https://www.jiaokey.com/tag/企业管理：生产管理-手册.html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