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制定、实施和控制  第8版</w:t>
      </w:r>
    </w:p>
    <w:p>
      <w:r>
        <w:rPr>
          <w:rFonts w:ascii="宋体" w:hAnsi="宋体" w:eastAsia="宋体"/>
          <w:sz w:val="24"/>
        </w:rPr>
        <w:t>（美）约翰·A·皮尔斯二世 小理查德·B·鲁滨逊著；王丹 高玉环 史剑新译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制定、实施和控制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（美）约翰·A·皮尔斯二世 小理查德·B·鲁滨逊著；王丹 高玉环 史剑新译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本书出售、求购地址：https://www.jiaokey.com/book/detail/11368636.html</w:t>
      </w:r>
    </w:p>
    <w:p>
      <w:r>
        <w:t>更多相关图书推荐：https://www.jiaokey.com</w:t>
      </w:r>
    </w:p>
    <w:p>
      <w:r>
        <w:t>（美）约翰·A·皮尔斯二世 小理查德·B·鲁滨逊著；王丹 高玉环 史剑新译 其他作品：https://www.jiaokey.com/tag/（美）约翰·A·皮尔斯二世 小理查德·B·鲁滨逊著；王丹 高玉环 史剑新译.html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关键词搜索：https://www.jiaokey.com/tag/战略管理  制定、实施和控制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