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能源基地概况  第3部分  电力</w:t>
      </w:r>
    </w:p>
    <w:p>
      <w:r>
        <w:rPr>
          <w:rFonts w:ascii="宋体" w:hAnsi="宋体" w:eastAsia="宋体"/>
          <w:sz w:val="24"/>
        </w:rPr>
        <w:t>国务院能源基地规划办公室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能源基地概况  第3部分  电力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国务院能源基地规划办公室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本书出售、求购地址：https://www.jiaokey.com/book/detail/11368087.html</w:t>
      </w:r>
    </w:p>
    <w:p>
      <w:r>
        <w:t>更多相关图书推荐：https://www.jiaokey.com</w:t>
      </w:r>
    </w:p>
    <w:p>
      <w:r>
        <w:t>国务院能源基地规划办公室 其他作品：https://www.jiaokey.com/tag/国务院能源基地规划办公室.html</w:t>
      </w:r>
    </w:p>
    <w:p>
      <w:r>
        <w:t>关键词搜索：https://www.jiaokey.com/tag/能源基地概况  第3部分  电力.html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