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巧捕白象</w:t>
      </w:r>
    </w:p>
    <w:p>
      <w:r>
        <w:rPr>
          <w:rFonts w:ascii="宋体" w:hAnsi="宋体" w:eastAsia="宋体"/>
          <w:sz w:val="24"/>
        </w:rPr>
        <w:t>（英）威勒德·普赖斯（Willard Price）著；陈小兰译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巧捕白象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（英）威勒德·普赖斯（Willard Price）著；陈小兰译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儿童文学(学科:长篇小说地点:英国年代:现代)儿童文学长篇小说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本书出售、求购地址：https://www.jiaokey.com/book/detail/11367560.html</w:t>
      </w:r>
    </w:p>
    <w:p>
      <w:r>
        <w:t>更多相关图书推荐：https://www.jiaokey.com</w:t>
      </w:r>
    </w:p>
    <w:p>
      <w:r>
        <w:t>（英）威勒德·普赖斯（Willard Price）著；陈小兰译 其他作品：https://www.jiaokey.com/tag/（英）威勒德·普赖斯（Willard Price）著；陈小兰译.html</w:t>
      </w:r>
    </w:p>
    <w:p>
      <w:r>
        <w:t>北京:北京少年儿童出版社,2005.01 出版图书：https://www.jiaokey.com/tag/北京:北京少年儿童出版社,2005.01.html</w:t>
      </w:r>
    </w:p>
    <w:p>
      <w:r>
        <w:t>关键词搜索：https://www.jiaokey.com/tag/儿童文学(学科:长篇小说地点:英国年代:现代)儿童文学长篇小说.html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