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初级汉语教程  上</w:t>
      </w:r>
    </w:p>
    <w:p>
      <w:r>
        <w:rPr>
          <w:rFonts w:ascii="宋体" w:hAnsi="宋体" w:eastAsia="宋体"/>
          <w:sz w:val="24"/>
        </w:rPr>
        <w:t>杨寄洲主编；邱军副主编；朱庆明编；沙阿代提·尼牙孜译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杨寄洲主编；邱军副主编；朱庆明编；沙阿代提·尼牙孜译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本书出售、求购地址：https://www.jiaokey.com/book/detail/11364197.html</w:t>
      </w:r>
    </w:p>
    <w:p>
      <w:r>
        <w:t>更多相关图书推荐：https://www.jiaokey.com</w:t>
      </w:r>
    </w:p>
    <w:p>
      <w:r>
        <w:t>杨寄洲主编；邱军副主编；朱庆明编；沙阿代提·尼牙孜译 其他作品：https://www.jiaokey.com/tag/杨寄洲主编；邱军副主编；朱庆明编；沙阿代提·尼牙孜译.html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关键词搜索：https://www.jiaokey.com/tag/初级汉语教程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