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指法训练与五笔字型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指法训练与五笔字型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汉字编码(学科: 输入 学科: 基本知识) 汉字编码 输入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本书出售、求购地址：https://www.jiaokey.com/book/detail/11363971.html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关键词搜索：https://www.jiaokey.com/tag/汉字编码(学科: 输入 学科: 基本知识) 汉字编码 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