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玄参南华经  漫画版</w:t>
      </w:r>
    </w:p>
    <w:p>
      <w:r>
        <w:rPr>
          <w:rFonts w:ascii="宋体" w:hAnsi="宋体" w:eastAsia="宋体"/>
          <w:sz w:val="24"/>
        </w:rPr>
        <w:t>（周）李耳原文；（汉）河上公原注；李安纲白话，王无骄漫画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玄参南华经  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（周）李耳原文；（汉）河上公原注；李安纲白话，王无骄漫画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本书出售、求购地址：https://www.jiaokey.com/book/detail/11363372.html</w:t>
      </w:r>
    </w:p>
    <w:p>
      <w:r>
        <w:t>更多相关图书推荐：https://www.jiaokey.com</w:t>
      </w:r>
    </w:p>
    <w:p>
      <w:r>
        <w:t>（周）李耳原文；（汉）河上公原注；李安纲白话，王无骄漫画 其他作品：https://www.jiaokey.com/tag/（周）李耳原文；（汉）河上公原注；李安纲白话，王无骄漫画.html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关键词搜索：https://www.jiaokey.com/tag/玄参南华经  漫画版.html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