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张若成，张洪升，杨艺华主编；鲍秀彩，宋恒祥，庄新亭，李训臣，鲍金磊，赵蔚副主编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张若成，张洪升，杨艺华主编；鲍秀彩，宋恒祥，庄新亭，李训臣，鲍金磊，赵蔚副主编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本书出售、求购地址：https://www.jiaokey.com/book/detail/11362582.html</w:t>
      </w:r>
    </w:p>
    <w:p>
      <w:r>
        <w:t>更多相关图书推荐：https://www.jiaokey.com</w:t>
      </w:r>
    </w:p>
    <w:p>
      <w:r>
        <w:t>张若成，张洪升，杨艺华主编；鲍秀彩，宋恒祥，庄新亭，李训臣，鲍金磊，赵蔚副主编 其他作品：https://www.jiaokey.com/tag/张若成，张洪升，杨艺华主编；鲍秀彩，宋恒祥，庄新亭，李训臣，鲍金磊，赵蔚副主编.html</w:t>
      </w:r>
    </w:p>
    <w:p>
      <w:r>
        <w:t>北京市：北京出版社 出版图书：https://www.jiaokey.com/tag/北京市：北京出版社.html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