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2006考研西医综合120分之路  实战篇</w:t>
      </w:r>
    </w:p>
    <w:p>
      <w:r>
        <w:rPr>
          <w:rFonts w:ascii="宋体" w:hAnsi="宋体" w:eastAsia="宋体"/>
          <w:sz w:val="24"/>
        </w:rPr>
        <w:t>魏保生主编；刘颖等编写；傲视鼎考试与辅导高分研究组编写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2006考研西医综合120分之路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魏保生主编；刘颖等编写；傲视鼎考试与辅导高分研究组编写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本书出售、求购地址：https://www.jiaokey.com/book/detail/11359713.html</w:t>
      </w:r>
    </w:p>
    <w:p>
      <w:r>
        <w:t>更多相关图书推荐：https://www.jiaokey.com</w:t>
      </w:r>
    </w:p>
    <w:p>
      <w:r>
        <w:t>魏保生主编；刘颖等编写；傲视鼎考试与辅导高分研究组编写 其他作品：https://www.jiaokey.com/tag/魏保生主编；刘颖等编写；傲视鼎考试与辅导高分研究组编写.html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关键词搜索：https://www.jiaokey.com/tag/2006考研西医综合120分之路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