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高等医学院校教材  医学有机化学学习指导</w:t>
      </w:r>
    </w:p>
    <w:p>
      <w:r>
        <w:rPr>
          <w:rFonts w:ascii="宋体" w:hAnsi="宋体" w:eastAsia="宋体"/>
          <w:sz w:val="24"/>
        </w:rPr>
        <w:t>刘延敏，吴振刚主编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高等医学院校教材  医学有机化学学习指导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刘延敏，吴振刚主编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本书出售、求购地址：https://www.jiaokey.com/book/detail/11357929.html</w:t>
      </w:r>
    </w:p>
    <w:p>
      <w:r>
        <w:t>更多相关图书推荐：https://www.jiaokey.com</w:t>
      </w:r>
    </w:p>
    <w:p>
      <w:r>
        <w:t>刘延敏，吴振刚主编 其他作品：https://www.jiaokey.com/tag/刘延敏，吴振刚主编.html</w:t>
      </w:r>
    </w:p>
    <w:p>
      <w:r>
        <w:t>世界科学教育出版社 出版图书：https://www.jiaokey.com/tag/世界科学教育出版社.html</w:t>
      </w:r>
    </w:p>
    <w:p>
      <w:r>
        <w:t>关键词搜索：https://www.jiaokey.com/tag/高等医学院校教材  医学有机化学学习指导.html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