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水溶液中的表面活性剂和聚合物  第2版</w:t>
      </w:r>
    </w:p>
    <w:p>
      <w:r>
        <w:rPr>
          <w:rFonts w:ascii="宋体" w:hAnsi="宋体" w:eastAsia="宋体"/>
          <w:sz w:val="24"/>
        </w:rPr>
        <w:t>（瑞典）K.霍姆博格（K.Holmberg）等著；韩丙勇，张学军译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水溶液中的表面活性剂和聚合物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（瑞典）K.霍姆博格（K.Holmberg）等著；韩丙勇，张学军译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本书出售、求购地址：https://www.jiaokey.com/book/detail/11355247.html</w:t>
      </w:r>
    </w:p>
    <w:p>
      <w:r>
        <w:t>更多相关图书推荐：https://www.jiaokey.com</w:t>
      </w:r>
    </w:p>
    <w:p>
      <w:r>
        <w:t>（瑞典）K.霍姆博格（K.Holmberg）等著；韩丙勇，张学军译 其他作品：https://www.jiaokey.com/tag/（瑞典）K.霍姆博格（K.Holmberg）等著；韩丙勇，张学军译.html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关键词搜索：https://www.jiaokey.com/tag/水溶液中的表面活性剂和聚合物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