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审判监督制度实证研究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审判监督制度实证研究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本书出售、求购地址：https://www.jiaokey.com/book/detail/11353464.html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关键词搜索：https://www.jiaokey.com/tag/审判监督制度实证研究.html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