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书名：十九世纪初年德意志的国难与复兴</w:t>
      </w:r>
    </w:p>
    <w:p>
      <w:r>
        <w:t>作者：常燕生编译</w:t>
      </w:r>
    </w:p>
    <w:p>
      <w:r>
        <w:t>出版社：国论社</w:t>
      </w:r>
    </w:p>
    <w:p>
      <w:r>
        <w:t>出版日期：1939.05</w:t>
      </w:r>
    </w:p>
    <w:p>
      <w:r>
        <w:t>总页数：172</w:t>
      </w:r>
    </w:p>
    <w:p>
      <w:r>
        <w:t>更多请访问教客网: www.jiaokey.com</w:t>
      </w:r>
    </w:p>
    <w:p>
      <w:r>
        <w:t>十九世纪初年德意志的国难与复兴 评论地址：https://www.jiaokey.com/book/detail/11353290.html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