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中国历史通论  部定大学用书  春秋战国篇</w:t>
      </w:r>
    </w:p>
    <w:p>
      <w:r>
        <w:rPr>
          <w:rFonts w:ascii="宋体" w:hAnsi="宋体" w:eastAsia="宋体"/>
          <w:sz w:val="24"/>
        </w:rPr>
        <w:t>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中国历史通论  部定大学用书  春秋战国篇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本书出售、求购地址：https://www.jiaokey.com/book/detail/11352807.html</w:t>
      </w:r>
    </w:p>
    <w:p>
      <w:r>
        <w:t>更多相关图书推荐：https://www.jiaokey.com</w:t>
      </w:r>
    </w:p>
    <w:p>
      <w:r>
        <w:t>黎东方著 其他作品：https://www.jiaokey.com/tag/黎东方著.html</w:t>
      </w:r>
    </w:p>
    <w:p>
      <w:r>
        <w:t>国立编译馆 出版图书：https://www.jiaokey.com/tag/国立编译馆.html</w:t>
      </w:r>
    </w:p>
    <w:p>
      <w:r>
        <w:t>关键词搜索：https://www.jiaokey.com/tag/中国历史通论  部定大学用书  春秋战国篇.html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