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书名：支配日本少壮军人思想之日本改造法案</w:t>
      </w:r>
    </w:p>
    <w:p>
      <w:r>
        <w:t>作者：（日）北一辉著；艾秀峰译</w:t>
      </w:r>
    </w:p>
    <w:p>
      <w:r>
        <w:t>出版社：大公报社出版部</w:t>
      </w:r>
    </w:p>
    <w:p>
      <w:r>
        <w:t>出版日期：1932.10</w:t>
      </w:r>
    </w:p>
    <w:p>
      <w:r>
        <w:t>总页数：116</w:t>
      </w:r>
    </w:p>
    <w:p>
      <w:r>
        <w:t>更多请访问教客网: www.jiaokey.com</w:t>
      </w:r>
    </w:p>
    <w:p>
      <w:r>
        <w:t>支配日本少壮军人思想之日本改造法案 评论地址：https://www.jiaokey.com/book/detail/11350698.html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