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书名：欧洲近民史及现代史  中</w:t>
      </w:r>
    </w:p>
    <w:p>
      <w:r>
        <w:t>作者:夏披罗著；王信忠，杨凤岐译</w:t>
      </w:r>
    </w:p>
    <w:p>
      <w:r>
        <w:t>出版社:商务印书馆</w:t>
      </w:r>
    </w:p>
    <w:p>
      <w:r>
        <w:t>出版日期：1939.08</w:t>
      </w:r>
    </w:p>
    <w:p>
      <w:r>
        <w:t>总页数：736</w:t>
      </w:r>
    </w:p>
    <w:p>
      <w:r>
        <w:t>更多请访问教客网:www.jiaokey.com</w:t>
      </w:r>
    </w:p>
    <w:p>
      <w:r>
        <w:t>欧洲近民史及现代史  中评论地址：https://www.jiaokey.com/book/detail/11350137.html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