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列宁与甘地  第3版</w:t>
      </w:r>
    </w:p>
    <w:p>
      <w:r>
        <w:rPr>
          <w:rFonts w:ascii="宋体" w:hAnsi="宋体" w:eastAsia="宋体"/>
          <w:sz w:val="24"/>
        </w:rPr>
        <w:t>孚勒普密勒著；伍光建译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列宁与甘地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孚勒普密勒著；伍光建译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本书出售、求购地址：https://www.jiaokey.com/book/detail/11349682.html</w:t>
      </w:r>
    </w:p>
    <w:p>
      <w:r>
        <w:t>更多相关图书推荐：https://www.jiaokey.com</w:t>
      </w:r>
    </w:p>
    <w:p>
      <w:r>
        <w:t>孚勒普密勒著；伍光建译 其他作品：https://www.jiaokey.com/tag/孚勒普密勒著；伍光建译.html</w:t>
      </w:r>
    </w:p>
    <w:p>
      <w:r>
        <w:t>华通书局 出版图书：https://www.jiaokey.com/tag/华通书局.html</w:t>
      </w:r>
    </w:p>
    <w:p>
      <w:r>
        <w:t>关键词搜索：https://www.jiaokey.com/tag/列宁与甘地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