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第三帝国的秘密武器</w:t>
      </w:r>
    </w:p>
    <w:p>
      <w:r>
        <w:rPr>
          <w:rFonts w:ascii="宋体" w:hAnsi="宋体" w:eastAsia="宋体"/>
          <w:sz w:val="24"/>
        </w:rPr>
        <w:t>（俄）斯·尼·斯拉温（С.Н.Славин）著；崔寿智等译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（俄）斯·尼·斯拉温（С.Н.Славин）著；崔寿智等译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本书出售、求购地址：https://www.jiaokey.com/book/detail/11347626.html</w:t>
      </w:r>
    </w:p>
    <w:p>
      <w:r>
        <w:t>更多相关图书推荐：https://www.jiaokey.com</w:t>
      </w:r>
    </w:p>
    <w:p>
      <w:r>
        <w:t>（俄）斯·尼·斯拉温（С.Н.Славин）著；崔寿智等译 其他作品：https://www.jiaokey.com/tag/（俄）斯·尼·斯拉温（С.Н.Славин）著；崔寿智等译.html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关键词搜索：https://www.jiaokey.com/tag/第三帝国的秘密武器.html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