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书名：资本主义世界新形势</w:t>
      </w:r>
    </w:p>
    <w:p>
      <w:r>
        <w:t>作者：张铁生等著</w:t>
      </w:r>
    </w:p>
    <w:p>
      <w:r>
        <w:t>出版社：新中出版社</w:t>
      </w:r>
    </w:p>
    <w:p>
      <w:r>
        <w:t>出版日期：1947.08</w:t>
      </w:r>
    </w:p>
    <w:p>
      <w:r>
        <w:t>总页数：111</w:t>
      </w:r>
    </w:p>
    <w:p>
      <w:r>
        <w:t>更多请访问教客网: www.jiaokey.com</w:t>
      </w:r>
    </w:p>
    <w:p>
      <w:r>
        <w:t>资本主义世界新形势 评论地址：https://www.jiaokey.com/book/detail/11347144.html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