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三民主义的基本问题  全1册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三民主义的基本问题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本书出售、求购地址：https://www.jiaokey.com/book/detail/11347038.html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新生命书局 出版图书：https://www.jiaokey.com/tag/新生命书局.html</w:t>
      </w:r>
    </w:p>
    <w:p>
      <w:r>
        <w:t>关键词搜索：https://www.jiaokey.com/tag/三民主义的基本问题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