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成都市市政年鉴  第1期</w:t>
      </w:r>
    </w:p>
    <w:p>
      <w:r>
        <w:rPr>
          <w:rFonts w:ascii="宋体" w:hAnsi="宋体" w:eastAsia="宋体"/>
          <w:sz w:val="24"/>
        </w:rPr>
        <w:t>杨吉甫，晏碧如，刘燕谋，聂开阳编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成都市市政年鉴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杨吉甫，晏碧如，刘燕谋，聂开阳编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本书出售、求购地址：https://www.jiaokey.com/book/detail/11346746.html</w:t>
      </w:r>
    </w:p>
    <w:p>
      <w:r>
        <w:t>更多相关图书推荐：https://www.jiaokey.com</w:t>
      </w:r>
    </w:p>
    <w:p>
      <w:r>
        <w:t>杨吉甫，晏碧如，刘燕谋，聂开阳编 其他作品：https://www.jiaokey.com/tag/杨吉甫，晏碧如，刘燕谋，聂开阳编.html</w:t>
      </w:r>
    </w:p>
    <w:p>
      <w:r>
        <w:t>关键词搜索：https://www.jiaokey.com/tag/成都市市政年鉴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