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书名：史前期中国社会研究</w:t>
      </w:r>
    </w:p>
    <w:p>
      <w:r>
        <w:t>作者：吕振羽著</w:t>
      </w:r>
    </w:p>
    <w:p>
      <w:r>
        <w:t>出版社：人文书店,民国23.09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史前期中国社会研究 评论地址：https://www.jiaokey.com/book/detail/11346512.html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