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哲学家的动物园</w:t>
      </w:r>
    </w:p>
    <w:p>
      <w:r>
        <w:rPr>
          <w:rFonts w:ascii="宋体" w:hAnsi="宋体" w:eastAsia="宋体"/>
          <w:sz w:val="24"/>
        </w:rPr>
        <w:t>（法）克里斯蒂安·罗什，（法）让-雅克·巴雷尔著；赵克非译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（法）克里斯蒂安·罗什，（法）让-雅克·巴雷尔著；赵克非译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本书出售、求购地址：https://www.jiaokey.com/book/detail/11345255.html</w:t>
      </w:r>
    </w:p>
    <w:p>
      <w:r>
        <w:t>更多相关图书推荐：https://www.jiaokey.com</w:t>
      </w:r>
    </w:p>
    <w:p>
      <w:r>
        <w:t>（法）克里斯蒂安·罗什，（法）让-雅克·巴雷尔著；赵克非译 其他作品：https://www.jiaokey.com/tag/（法）克里斯蒂安·罗什，（法）让-雅克·巴雷尔著；赵克非译.html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关键词搜索：https://www.jiaokey.com/tag/哲学家的动物园.html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