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精美室内效果图电脑制作实例与技巧 用Autodesk VIZ 2005 &amp; Lightscape 3.2实现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精美室内效果图电脑制作实例与技巧 用Autodesk VIZ 2005 &amp; Lightscape 3.2实现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本书出售、求购地址：https://www.jiaokey.com/book/detail/11340788.html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关键词搜索：https://www.jiaokey.com/tag/精美室内效果图电脑制作实例与技巧 用Autodesk VIZ 2005 &amp; Lightscape 3.2实现.html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