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注射模具的热流道</w:t>
      </w:r>
    </w:p>
    <w:p>
      <w:r>
        <w:rPr>
          <w:rFonts w:ascii="宋体" w:hAnsi="宋体" w:eastAsia="宋体"/>
          <w:sz w:val="24"/>
        </w:rPr>
        <w:t>（瑞典）丹尼尔·弗伦克勒（Daniel Frenkler），（波）亨里克·扎维斯托夫斯基（Henryk Zawistowski）著；（英）罗伯特·沃克登英译；徐佩弦译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注射模具的热流道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（瑞典）丹尼尔·弗伦克勒（Daniel Frenkler），（波）亨里克·扎维斯托夫斯基（Henryk Zawistowski）著；（英）罗伯特·沃克登英译；徐佩弦译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本书出售、求购地址：https://www.jiaokey.com/book/detail/11339943.html</w:t>
      </w:r>
    </w:p>
    <w:p>
      <w:r>
        <w:t>更多相关图书推荐：https://www.jiaokey.com</w:t>
      </w:r>
    </w:p>
    <w:p>
      <w:r>
        <w:t>（瑞典）丹尼尔·弗伦克勒（Daniel Frenkler），（波）亨里克·扎维斯托夫斯基（Henryk Zawistowski）著；（英）罗伯特·沃克登英译；徐佩弦译 其他作品：https://www.jiaokey.com/tag/（瑞典）丹尼尔·弗伦克勒（Daniel Frenkler），（波）亨里克·扎维斯托夫斯基（Henryk Zawistowski）著；（英）罗伯特·沃克登英译；徐佩弦译.html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关键词搜索：https://www.jiaokey.com/tag/注射模具的热流道.html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