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书名：社会主义经济理论在当代中国的新发展  邓小平和党的第三代中央领导集体对社会主义经济理论的继承与创新</w:t>
      </w:r>
    </w:p>
    <w:p>
      <w:r>
        <w:t>作者：王广信主编</w:t>
      </w:r>
    </w:p>
    <w:p>
      <w:r>
        <w:t>出版社：济南：济南出版社</w:t>
      </w:r>
    </w:p>
    <w:p>
      <w:r>
        <w:t>出版日期：2003.05</w:t>
      </w:r>
    </w:p>
    <w:p>
      <w:r>
        <w:t>总页数：392</w:t>
      </w:r>
    </w:p>
    <w:p>
      <w:r>
        <w:t>更多请访问教客网: www.jiaokey.com</w:t>
      </w:r>
    </w:p>
    <w:p>
      <w:r>
        <w:t>社会主义经济理论在当代中国的新发展  邓小平和党的第三代中央领导集体对社会主义经济理论的继承与创新 评论地址：https://www.jiaokey.com/book/detail/11339135.html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