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书名：认真贯彻十六大精神  全面建设小康社会  邓小平理论研究论文集  2003</w:t>
      </w:r>
    </w:p>
    <w:p>
      <w:r>
        <w:t>作者：上海社会科学院编</w:t>
      </w:r>
    </w:p>
    <w:p>
      <w:r>
        <w:t>出版社：上海：上海社会科学院出版社</w:t>
      </w:r>
    </w:p>
    <w:p>
      <w:r>
        <w:t>出版日期：2003.06</w:t>
      </w:r>
    </w:p>
    <w:p>
      <w:r>
        <w:t>总页数：483</w:t>
      </w:r>
    </w:p>
    <w:p>
      <w:r>
        <w:t>更多请访问教客网: www.jiaokey.com</w:t>
      </w:r>
    </w:p>
    <w:p>
      <w:r>
        <w:t>认真贯彻十六大精神  全面建设小康社会  邓小平理论研究论文集  2003 评论地址：https://www.jiaokey.com/book/detail/11339104.html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