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书名：理则学纲要</w:t>
      </w:r>
    </w:p>
    <w:p>
      <w:r>
        <w:t>作者:雷香庭著</w:t>
      </w:r>
    </w:p>
    <w:p>
      <w:r>
        <w:t>出版社:大学文化事业公司</w:t>
      </w:r>
    </w:p>
    <w:p>
      <w:r>
        <w:t>出版日期：1948.05</w:t>
      </w:r>
    </w:p>
    <w:p>
      <w:r>
        <w:t>总页数：104</w:t>
      </w:r>
    </w:p>
    <w:p>
      <w:r>
        <w:t>更多请访问教客网:www.jiaokey.com</w:t>
      </w:r>
    </w:p>
    <w:p>
      <w:r>
        <w:t>理则学纲要评论地址：https://www.jiaokey.com/book/detail/11338768.html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