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书名：交通史总务编  第1章  官制</w:t>
      </w:r>
    </w:p>
    <w:p>
      <w:r>
        <w:t>作者：俞飞鹏署</w:t>
      </w:r>
    </w:p>
    <w:p>
      <w:r>
        <w:t>出版社：</w:t>
      </w:r>
    </w:p>
    <w:p>
      <w:r>
        <w:t>出版日期：1936.10</w:t>
      </w:r>
    </w:p>
    <w:p>
      <w:r>
        <w:t>总页数：776</w:t>
      </w:r>
    </w:p>
    <w:p>
      <w:r>
        <w:t>更多请访问教客网: www.jiaokey.com</w:t>
      </w:r>
    </w:p>
    <w:p>
      <w:r>
        <w:t>交通史总务编  第1章  官制 评论地址：https://www.jiaokey.com/book/detail/11338232.html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