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修正进出口贸易晢行办法及管理外汇晢行办法  附申请手续及各种表式  附英译本</w:t>
      </w:r>
    </w:p>
    <w:p>
      <w:r>
        <w:rPr>
          <w:rFonts w:ascii="宋体" w:hAnsi="宋体" w:eastAsia="宋体"/>
          <w:sz w:val="24"/>
        </w:rPr>
        <w:t>国际出版社编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修正进出口贸易晢行办法及管理外汇晢行办法  附申请手续及各种表式  附英译本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本书出售、求购地址：https://www.jiaokey.com/book/detail/11337387.html</w:t>
      </w:r>
    </w:p>
    <w:p>
      <w:r>
        <w:t>更多相关图书推荐：https://www.jiaokey.com</w:t>
      </w:r>
    </w:p>
    <w:p>
      <w:r>
        <w:t>国际出版社编 其他作品：https://www.jiaokey.com/tag/国际出版社编.html</w:t>
      </w:r>
    </w:p>
    <w:p>
      <w:r>
        <w:t>国际出版社 出版图书：https://www.jiaokey.com/tag/国际出版社.html</w:t>
      </w:r>
    </w:p>
    <w:p>
      <w:r>
        <w:t>关键词搜索：https://www.jiaokey.com/tag/修正进出口贸易晢行办法及管理外汇晢行办法  附申请手续及各种表式  附英译本.html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