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书名：四川省实施国民教育办法要览</w:t>
      </w:r>
    </w:p>
    <w:p>
      <w:r>
        <w:t>作者：四川省政府教育厅编辑</w:t>
      </w:r>
    </w:p>
    <w:p>
      <w:r>
        <w:t>出版社：四川省政府教育厅</w:t>
      </w:r>
    </w:p>
    <w:p>
      <w:r>
        <w:t>出版日期：1940.05</w:t>
      </w:r>
    </w:p>
    <w:p>
      <w:r>
        <w:t>总页数：50</w:t>
      </w:r>
    </w:p>
    <w:p>
      <w:r>
        <w:t>更多请访问教客网: www.jiaokey.com</w:t>
      </w:r>
    </w:p>
    <w:p>
      <w:r>
        <w:t>四川省实施国民教育办法要览 评论地址：https://www.jiaokey.com/book/detail/11337258.html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