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九年级语文同步训练篇  人教版  上</w:t>
      </w:r>
    </w:p>
    <w:p>
      <w:r>
        <w:rPr>
          <w:rFonts w:ascii="宋体" w:hAnsi="宋体" w:eastAsia="宋体"/>
          <w:sz w:val="24"/>
        </w:rPr>
        <w:t>夏松培本册主编；黄本荣，谢宏模，汪业宏，方开顺，简恩勇，阮建华，臧德生本册编者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九年级语文同步训练篇  人教版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夏松培本册主编；黄本荣，谢宏模，汪业宏，方开顺，简恩勇，阮建华，臧德生本册编者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本书出售、求购地址：https://www.jiaokey.com/book/detail/11337152.html</w:t>
      </w:r>
    </w:p>
    <w:p>
      <w:r>
        <w:t>更多相关图书推荐：https://www.jiaokey.com</w:t>
      </w:r>
    </w:p>
    <w:p>
      <w:r>
        <w:t>夏松培本册主编；黄本荣，谢宏模，汪业宏，方开顺，简恩勇，阮建华，臧德生本册编者 其他作品：https://www.jiaokey.com/tag/夏松培本册主编；黄本荣，谢宏模，汪业宏，方开顺，简恩勇，阮建华，臧德生本册编者.html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关键词搜索：https://www.jiaokey.com/tag/九年级语文同步训练篇  人教版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