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书名：战后世界经济周期的动向</w:t>
      </w:r>
    </w:p>
    <w:p>
      <w:r>
        <w:t>作者：（匈）E.瓦尔加著；岳光译</w:t>
      </w:r>
    </w:p>
    <w:p>
      <w:r>
        <w:t>出版社：野草出版社</w:t>
      </w:r>
    </w:p>
    <w:p>
      <w:r>
        <w:t>出版日期：1946.01</w:t>
      </w:r>
    </w:p>
    <w:p>
      <w:r>
        <w:t>总页数：26</w:t>
      </w:r>
    </w:p>
    <w:p>
      <w:r>
        <w:t>更多请访问教客网: www.jiaokey.com</w:t>
      </w:r>
    </w:p>
    <w:p>
      <w:r>
        <w:t>战后世界经济周期的动向 评论地址：https://www.jiaokey.com/book/detail/11337072.html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