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书名：敌伪强迫收买纱布剩馀额应否发还之我见</w:t>
      </w:r>
    </w:p>
    <w:p>
      <w:r>
        <w:t>作者：潘士浩著</w:t>
      </w:r>
    </w:p>
    <w:p>
      <w:r>
        <w:t>出版社：大统书局</w:t>
      </w:r>
    </w:p>
    <w:p>
      <w:r>
        <w:t>出版日期：1946.01</w:t>
      </w:r>
    </w:p>
    <w:p>
      <w:r>
        <w:t>总页数：15</w:t>
      </w:r>
    </w:p>
    <w:p>
      <w:r>
        <w:t>更多请访问教客网: www.jiaokey.com</w:t>
      </w:r>
    </w:p>
    <w:p>
      <w:r>
        <w:t>敌伪强迫收买纱布剩馀额应否发还之我见 评论地址：https://www.jiaokey.com/book/detail/11336533.html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