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基督教史纲  第2版</w:t>
      </w:r>
    </w:p>
    <w:p>
      <w:r>
        <w:rPr>
          <w:rFonts w:ascii="宋体" w:hAnsi="宋体" w:eastAsia="宋体"/>
          <w:sz w:val="24"/>
        </w:rPr>
        <w:t>贾立言编辑；冯雪冰译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贾立言编辑；冯雪冰译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本书出售、求购地址：https://www.jiaokey.com/book/detail/11336006.html</w:t>
      </w:r>
    </w:p>
    <w:p>
      <w:r>
        <w:t>更多相关图书推荐：https://www.jiaokey.com</w:t>
      </w:r>
    </w:p>
    <w:p>
      <w:r>
        <w:t>贾立言编辑；冯雪冰译 其他作品：https://www.jiaokey.com/tag/贾立言编辑；冯雪冰译.html</w:t>
      </w:r>
    </w:p>
    <w:p>
      <w:r>
        <w:t>上海广学会 出版图书：https://www.jiaokey.com/tag/上海广学会.html</w:t>
      </w:r>
    </w:p>
    <w:p>
      <w:r>
        <w:t>关键词搜索：https://www.jiaokey.com/tag/基督教史纲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