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种艺必用</w:t>
      </w:r>
    </w:p>
    <w:p>
      <w:r>
        <w:rPr>
          <w:rFonts w:ascii="宋体" w:hAnsi="宋体" w:eastAsia="宋体"/>
          <w:sz w:val="24"/>
        </w:rPr>
        <w:t>（宋）吴怿撰；张福补遣，胡道静校录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种艺必用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（宋）吴怿撰；张福补遣，胡道静校录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本书出售、求购地址：https://www.jiaokey.com/book/detail/11334916.html</w:t>
      </w:r>
    </w:p>
    <w:p>
      <w:r>
        <w:t>更多相关图书推荐：https://www.jiaokey.com</w:t>
      </w:r>
    </w:p>
    <w:p>
      <w:r>
        <w:t>（宋）吴怿撰；张福补遣，胡道静校录 其他作品：https://www.jiaokey.com/tag/（宋）吴怿撰；张福补遣，胡道静校录.html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关键词搜索：https://www.jiaokey.com/tag/种艺必用.html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