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书名：怎样编制采伐企业的生产财务计划</w:t>
      </w:r>
    </w:p>
    <w:p>
      <w:r>
        <w:t>作者:（苏联）达多夫斯基著；杨瑞华译</w:t>
      </w:r>
    </w:p>
    <w:p>
      <w:r>
        <w:t>出版社:北京：中国林业出版社</w:t>
      </w:r>
    </w:p>
    <w:p>
      <w:r>
        <w:t>出版日期：1953.10</w:t>
      </w:r>
    </w:p>
    <w:p>
      <w:r>
        <w:t>总页数：94</w:t>
      </w:r>
    </w:p>
    <w:p>
      <w:r>
        <w:t>更多请访问教客网:www.jiaokey.com</w:t>
      </w:r>
    </w:p>
    <w:p>
      <w:r>
        <w:t>怎样编制采伐企业的生产财务计划评论地址：https://www.jiaokey.com/book/detail/11334880.html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