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电离辐射与植物育种</w:t>
      </w:r>
    </w:p>
    <w:p>
      <w:r>
        <w:rPr>
          <w:rFonts w:ascii="宋体" w:hAnsi="宋体" w:eastAsia="宋体"/>
          <w:sz w:val="24"/>
        </w:rPr>
        <w:t>А.古斯塔夫逊，О.杰定等著；粟翼玟，张冬生等译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电离辐射与植物育种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А.古斯塔夫逊，О.杰定等著；粟翼玟，张冬生等译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本书出售、求购地址：https://www.jiaokey.com/book/detail/11334188.html</w:t>
      </w:r>
    </w:p>
    <w:p>
      <w:r>
        <w:t>更多相关图书推荐：https://www.jiaokey.com</w:t>
      </w:r>
    </w:p>
    <w:p>
      <w:r>
        <w:t>А.古斯塔夫逊，О.杰定等著；粟翼玟，张冬生等译 其他作品：https://www.jiaokey.com/tag/А.古斯塔夫逊，О.杰定等著；粟翼玟，张冬生等译.html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关键词搜索：https://www.jiaokey.com/tag/电离辐射与植物育种.html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