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米丘林育种方法  图表说明</w:t>
      </w:r>
    </w:p>
    <w:p>
      <w:r>
        <w:rPr>
          <w:rFonts w:ascii="宋体" w:hAnsi="宋体" w:eastAsia="宋体"/>
          <w:sz w:val="24"/>
        </w:rPr>
        <w:t>考崔利，祁莫飞耶夫著；北京农业大学俄文翻译室译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米丘林育种方法  图表说明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考崔利，祁莫飞耶夫著；北京农业大学俄文翻译室译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本书出售、求购地址：https://www.jiaokey.com/book/detail/11334159.html</w:t>
      </w:r>
    </w:p>
    <w:p>
      <w:r>
        <w:t>更多相关图书推荐：https://www.jiaokey.com</w:t>
      </w:r>
    </w:p>
    <w:p>
      <w:r>
        <w:t>考崔利，祁莫飞耶夫著；北京农业大学俄文翻译室译 其他作品：https://www.jiaokey.com/tag/考崔利，祁莫飞耶夫著；北京农业大学俄文翻译室译.html</w:t>
      </w:r>
    </w:p>
    <w:p>
      <w:r>
        <w:t>北京：中华书局 出版图书：https://www.jiaokey.com/tag/北京：中华书局.html</w:t>
      </w:r>
    </w:p>
    <w:p>
      <w:r>
        <w:t>关键词搜索：https://www.jiaokey.com/tag/米丘林育种方法  图表说明.html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