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陈光甫先生言论集</w:t>
      </w:r>
    </w:p>
    <w:p>
      <w:r>
        <w:rPr>
          <w:rFonts w:ascii="宋体" w:hAnsi="宋体" w:eastAsia="宋体"/>
          <w:sz w:val="24"/>
        </w:rPr>
        <w:t>上海商业储蓄银行编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陈光甫先生言论集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本书出售、求购地址：https://www.jiaokey.com/book/detail/11333014.html</w:t>
      </w:r>
    </w:p>
    <w:p>
      <w:r>
        <w:t>更多相关图书推荐：https://www.jiaokey.com</w:t>
      </w:r>
    </w:p>
    <w:p>
      <w:r>
        <w:t>上海商业储蓄银行编 其他作品：https://www.jiaokey.com/tag/上海商业储蓄银行编.html</w:t>
      </w:r>
    </w:p>
    <w:p>
      <w:r>
        <w:t>关键词搜索：https://www.jiaokey.com/tag/陈光甫先生言论集.html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