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书名：铁路采用电力与内燃牵引的技术经济效果</w:t>
      </w:r>
    </w:p>
    <w:p>
      <w:r>
        <w:t>作者：（苏）苏克达妮，Я.В.著；曹亚林，沈菊生译</w:t>
      </w:r>
    </w:p>
    <w:p>
      <w:r>
        <w:t>出版社：人民铁道出版社</w:t>
      </w:r>
    </w:p>
    <w:p>
      <w:r>
        <w:t>出版日期：1964.08</w:t>
      </w:r>
    </w:p>
    <w:p>
      <w:r>
        <w:t>总页数：58</w:t>
      </w:r>
    </w:p>
    <w:p>
      <w:r>
        <w:t>更多请访问教客网: www.jiaokey.com</w:t>
      </w:r>
    </w:p>
    <w:p>
      <w:r>
        <w:t>铁路采用电力与内燃牵引的技术经济效果 评论地址：https://www.jiaokey.com/book/detail/11331838.html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