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书名：一元两面人生观之建立与中国之统一</w:t>
      </w:r>
    </w:p>
    <w:p>
      <w:r>
        <w:t>作者：张哲惠著</w:t>
      </w:r>
    </w:p>
    <w:p>
      <w:r>
        <w:t>出版社：华德印刷公司</w:t>
      </w:r>
    </w:p>
    <w:p>
      <w:r>
        <w:t>出版日期：1934.03</w:t>
      </w:r>
    </w:p>
    <w:p>
      <w:r>
        <w:t>总页数：57</w:t>
      </w:r>
    </w:p>
    <w:p>
      <w:r>
        <w:t>更多请访问教客网: www.jiaokey.com</w:t>
      </w:r>
    </w:p>
    <w:p>
      <w:r>
        <w:t>一元两面人生观之建立与中国之统一 评论地址：https://www.jiaokey.com/book/detail/11331042.html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