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书名：谷物联合收获机的修理</w:t>
      </w:r>
    </w:p>
    <w:p>
      <w:r>
        <w:t>作者:（苏）谢缅纽克（И.М.Семенюк）等著；陈学士等译</w:t>
      </w:r>
    </w:p>
    <w:p>
      <w:r>
        <w:t>出版社:北京：农业出版社</w:t>
      </w:r>
    </w:p>
    <w:p>
      <w:r>
        <w:t>出版日期：1958.06</w:t>
      </w:r>
    </w:p>
    <w:p>
      <w:r>
        <w:t>总页数：219</w:t>
      </w:r>
    </w:p>
    <w:p>
      <w:r>
        <w:t>更多请访问教客网:www.jiaokey.com</w:t>
      </w:r>
    </w:p>
    <w:p>
      <w:r>
        <w:t>谷物联合收获机的修理评论地址：https://www.jiaokey.com/book/detail/11329499.html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